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>แบบ สขร. 1</w:t>
      </w:r>
    </w:p>
    <w:p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>สรุปผลการด</w:t>
      </w:r>
      <w:r w:rsidR="00647822">
        <w:rPr>
          <w:rFonts w:ascii="TH SarabunIT๙" w:hAnsi="TH SarabunIT๙" w:cs="TH SarabunIT๙" w:hint="cs"/>
          <w:b/>
          <w:bCs/>
          <w:sz w:val="36"/>
          <w:szCs w:val="44"/>
          <w:cs/>
        </w:rPr>
        <w:t>ำเน</w:t>
      </w:r>
      <w:r w:rsidR="0086760B">
        <w:rPr>
          <w:rFonts w:ascii="TH SarabunIT๙" w:hAnsi="TH SarabunIT๙" w:cs="TH SarabunIT๙" w:hint="cs"/>
          <w:b/>
          <w:bCs/>
          <w:sz w:val="36"/>
          <w:szCs w:val="44"/>
          <w:cs/>
        </w:rPr>
        <w:t>ินการจัดจ้างในรอบเดือน มกร</w:t>
      </w:r>
      <w:r w:rsidR="00F72999">
        <w:rPr>
          <w:rFonts w:ascii="TH SarabunIT๙" w:hAnsi="TH SarabunIT๙" w:cs="TH SarabunIT๙" w:hint="cs"/>
          <w:b/>
          <w:bCs/>
          <w:sz w:val="36"/>
          <w:szCs w:val="44"/>
          <w:cs/>
        </w:rPr>
        <w:t>าคม</w:t>
      </w:r>
      <w:r w:rsidR="0086760B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2567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สถานีตำรวจภูธรเด่นชัย</w:t>
      </w:r>
    </w:p>
    <w:p w:rsidR="00D5726B" w:rsidRPr="00D5726B" w:rsidRDefault="00F72999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วั</w:t>
      </w:r>
      <w:r w:rsidR="0086760B">
        <w:rPr>
          <w:rFonts w:ascii="TH SarabunIT๙" w:hAnsi="TH SarabunIT๙" w:cs="TH SarabunIT๙" w:hint="cs"/>
          <w:b/>
          <w:bCs/>
          <w:sz w:val="28"/>
          <w:szCs w:val="36"/>
          <w:cs/>
        </w:rPr>
        <w:t>นที่ 29 มกร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าคม</w:t>
      </w:r>
      <w:r w:rsidR="0086760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2567</w:t>
      </w:r>
    </w:p>
    <w:tbl>
      <w:tblPr>
        <w:tblStyle w:val="TableGrid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:rsidTr="001D6D9C">
        <w:trPr>
          <w:jc w:val="center"/>
        </w:trPr>
        <w:tc>
          <w:tcPr>
            <w:tcW w:w="72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จัดจ้างประกอบเลี้ยงอาหารผู้ต้องหา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,100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,100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,100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,100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เป็นบุคคลในพื้นที่</w:t>
            </w:r>
          </w:p>
        </w:tc>
        <w:tc>
          <w:tcPr>
            <w:tcW w:w="2126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04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</w:p>
          <w:p w:rsidR="001D6D9C" w:rsidRPr="001D6D9C" w:rsidRDefault="009C0447" w:rsidP="00D5726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ธ.ค.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 w:rsidR="004E1F5B">
              <w:rPr>
                <w:rFonts w:ascii="TH SarabunIT๙" w:hAnsi="TH SarabunIT๙" w:cs="TH SarabunIT๙"/>
                <w:sz w:val="28"/>
              </w:rPr>
              <w:t>0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D5726B" w:rsidRPr="001D6D9C" w:rsidRDefault="009C0447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1D6D9C" w:rsidRPr="001D6D9C" w:rsidRDefault="009C0447" w:rsidP="001D6D9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D5726B" w:rsidRDefault="009C0447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04</w:t>
            </w:r>
            <w:r w:rsidR="001D6D9C">
              <w:rPr>
                <w:rFonts w:ascii="TH SarabunIT๙" w:hAnsi="TH SarabunIT๙" w:cs="TH SarabunIT๙"/>
                <w:sz w:val="28"/>
              </w:rPr>
              <w:t>/2567</w:t>
            </w:r>
          </w:p>
          <w:p w:rsidR="001D6D9C" w:rsidRPr="001D6D9C" w:rsidRDefault="009C0447" w:rsidP="00D5726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  <w:r w:rsidR="001D6D9C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</w:tr>
      <w:tr w:rsidR="006B4394" w:rsidTr="001D6D9C">
        <w:trPr>
          <w:jc w:val="center"/>
        </w:trPr>
        <w:tc>
          <w:tcPr>
            <w:tcW w:w="724" w:type="dxa"/>
          </w:tcPr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532" w:type="dxa"/>
          </w:tcPr>
          <w:p w:rsidR="006B4394" w:rsidRPr="001D6D9C" w:rsidRDefault="006B4394" w:rsidP="006B439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134" w:type="dxa"/>
          </w:tcPr>
          <w:p w:rsidR="006B4394" w:rsidRPr="001D6D9C" w:rsidRDefault="006D1A6A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,2</w:t>
            </w:r>
            <w:r w:rsidR="006B439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</w:tcPr>
          <w:p w:rsidR="006B4394" w:rsidRDefault="006D1A6A" w:rsidP="006B439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,200</w:t>
            </w:r>
          </w:p>
        </w:tc>
        <w:tc>
          <w:tcPr>
            <w:tcW w:w="1559" w:type="dxa"/>
          </w:tcPr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6B4394" w:rsidRDefault="006B4394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ส.ซุปเปอร์มาร์เก็ต จำกัด</w:t>
            </w:r>
          </w:p>
          <w:p w:rsidR="006B4394" w:rsidRPr="001D6D9C" w:rsidRDefault="006D1A6A" w:rsidP="006B439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B4394" w:rsidRDefault="006B4394" w:rsidP="006B439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ส.ซุปเปอร์มาร์เก็ต จำกัด</w:t>
            </w:r>
          </w:p>
          <w:p w:rsidR="006B4394" w:rsidRPr="001D6D9C" w:rsidRDefault="006D1A6A" w:rsidP="006B439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,200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6B4394" w:rsidRPr="001D6D9C" w:rsidRDefault="006B4394" w:rsidP="006B439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6B4394" w:rsidRDefault="0098213B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B4394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</w:p>
          <w:p w:rsidR="006B4394" w:rsidRDefault="0098213B" w:rsidP="006B439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bookmarkStart w:id="0" w:name="_GoBack"/>
            <w:bookmarkEnd w:id="0"/>
            <w:r w:rsidR="006B4394">
              <w:rPr>
                <w:rFonts w:ascii="TH SarabunIT๙" w:hAnsi="TH SarabunIT๙" w:cs="TH SarabunIT๙" w:hint="cs"/>
                <w:sz w:val="28"/>
                <w:cs/>
              </w:rPr>
              <w:t xml:space="preserve"> ธ.ค.66</w:t>
            </w:r>
          </w:p>
        </w:tc>
      </w:tr>
    </w:tbl>
    <w:p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D5726B" w:rsidRDefault="00EF1FC7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CD1A1" wp14:editId="6DA30D04">
            <wp:simplePos x="0" y="0"/>
            <wp:positionH relativeFrom="margin">
              <wp:posOffset>5545041</wp:posOffset>
            </wp:positionH>
            <wp:positionV relativeFrom="paragraph">
              <wp:posOffset>151020</wp:posOffset>
            </wp:positionV>
            <wp:extent cx="892953" cy="62277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53" cy="6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9705BD">
        <w:rPr>
          <w:rFonts w:ascii="TH SarabunIT๙" w:hAnsi="TH SarabunIT๙" w:cs="TH SarabunIT๙" w:hint="cs"/>
          <w:b/>
          <w:bCs/>
          <w:sz w:val="32"/>
          <w:szCs w:val="32"/>
          <w:cs/>
        </w:rPr>
        <w:t>( เบน วงศ์เครือ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D5726B" w:rsidRPr="00817C8D" w:rsidRDefault="00D5726B" w:rsidP="00D5726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D5726B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B"/>
    <w:rsid w:val="001D6D9C"/>
    <w:rsid w:val="00241CFB"/>
    <w:rsid w:val="00320FFA"/>
    <w:rsid w:val="004A6128"/>
    <w:rsid w:val="004E1F5B"/>
    <w:rsid w:val="00647822"/>
    <w:rsid w:val="006B4394"/>
    <w:rsid w:val="006D1A6A"/>
    <w:rsid w:val="0086760B"/>
    <w:rsid w:val="0088200D"/>
    <w:rsid w:val="009705BD"/>
    <w:rsid w:val="0098213B"/>
    <w:rsid w:val="009C0447"/>
    <w:rsid w:val="00B02C7E"/>
    <w:rsid w:val="00CB5FA0"/>
    <w:rsid w:val="00D5726B"/>
    <w:rsid w:val="00DA06BD"/>
    <w:rsid w:val="00EF1FC7"/>
    <w:rsid w:val="00F72999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E4DB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6</cp:revision>
  <cp:lastPrinted>2024-02-07T08:03:00Z</cp:lastPrinted>
  <dcterms:created xsi:type="dcterms:W3CDTF">2024-02-07T08:11:00Z</dcterms:created>
  <dcterms:modified xsi:type="dcterms:W3CDTF">2024-02-07T08:13:00Z</dcterms:modified>
</cp:coreProperties>
</file>